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1C71" w14:textId="77777777" w:rsidR="00105FA7" w:rsidRDefault="00105FA7" w:rsidP="00B13313"/>
    <w:p w14:paraId="4EA9C90E" w14:textId="77777777" w:rsidR="00B13313" w:rsidRDefault="00B13313" w:rsidP="00B13313"/>
    <w:p w14:paraId="62930C28" w14:textId="77777777" w:rsidR="00B13313" w:rsidRPr="00DD5DEB" w:rsidRDefault="00B13313" w:rsidP="00B13313">
      <w:pPr>
        <w:rPr>
          <w:b/>
          <w:i/>
          <w:sz w:val="28"/>
          <w:szCs w:val="28"/>
        </w:rPr>
      </w:pPr>
      <w:r w:rsidRPr="00DD5DEB">
        <w:rPr>
          <w:b/>
          <w:i/>
          <w:sz w:val="28"/>
          <w:szCs w:val="28"/>
        </w:rPr>
        <w:t>Cover Sheet</w:t>
      </w:r>
    </w:p>
    <w:p w14:paraId="3E4644DB" w14:textId="77777777" w:rsidR="00B13313" w:rsidRDefault="00B13313" w:rsidP="00B13313"/>
    <w:p w14:paraId="28CC55BC" w14:textId="77777777" w:rsidR="00B13313" w:rsidRDefault="00B13313" w:rsidP="00B13313">
      <w:pPr>
        <w:rPr>
          <w:b/>
        </w:rPr>
      </w:pPr>
      <w:r w:rsidRPr="00DD5DEB">
        <w:rPr>
          <w:b/>
        </w:rPr>
        <w:t>Name of Applicant:</w:t>
      </w:r>
    </w:p>
    <w:p w14:paraId="0C505E70" w14:textId="77777777" w:rsidR="00B13313" w:rsidRPr="00DD5DEB" w:rsidRDefault="00B13313" w:rsidP="00B13313">
      <w:pPr>
        <w:rPr>
          <w:b/>
        </w:rPr>
      </w:pPr>
    </w:p>
    <w:p w14:paraId="0243B460" w14:textId="77777777" w:rsidR="00B13313" w:rsidRPr="00DD5DEB" w:rsidRDefault="00B13313" w:rsidP="00B13313">
      <w:pPr>
        <w:rPr>
          <w:b/>
        </w:rPr>
      </w:pPr>
      <w:r w:rsidRPr="00DD5DEB">
        <w:rPr>
          <w:b/>
        </w:rPr>
        <w:t>Home Address:</w:t>
      </w:r>
    </w:p>
    <w:p w14:paraId="7A6B7780" w14:textId="77777777" w:rsidR="00B13313" w:rsidRPr="00DD5DEB" w:rsidRDefault="00B13313" w:rsidP="00B13313">
      <w:pPr>
        <w:rPr>
          <w:b/>
        </w:rPr>
      </w:pPr>
    </w:p>
    <w:p w14:paraId="07D4654A" w14:textId="77777777" w:rsidR="003E355D" w:rsidRPr="00DD5DEB" w:rsidRDefault="003E355D" w:rsidP="00B13313">
      <w:pPr>
        <w:rPr>
          <w:b/>
        </w:rPr>
      </w:pPr>
      <w:r w:rsidRPr="00DD5DEB">
        <w:rPr>
          <w:b/>
        </w:rPr>
        <w:t>Email:</w:t>
      </w:r>
    </w:p>
    <w:p w14:paraId="7A3E6EC4" w14:textId="77777777" w:rsidR="003E355D" w:rsidRPr="00DD5DEB" w:rsidRDefault="003E355D" w:rsidP="00B13313">
      <w:pPr>
        <w:rPr>
          <w:b/>
        </w:rPr>
      </w:pPr>
    </w:p>
    <w:p w14:paraId="482C5FD2" w14:textId="77777777" w:rsidR="003E355D" w:rsidRPr="00DD5DEB" w:rsidRDefault="003E355D" w:rsidP="00B13313">
      <w:pPr>
        <w:rPr>
          <w:b/>
        </w:rPr>
      </w:pPr>
      <w:r w:rsidRPr="00DD5DEB">
        <w:rPr>
          <w:b/>
        </w:rPr>
        <w:t>Phone:</w:t>
      </w:r>
    </w:p>
    <w:p w14:paraId="6964D6A0" w14:textId="77777777" w:rsidR="003E355D" w:rsidRPr="00DD5DEB" w:rsidRDefault="003E355D" w:rsidP="00B13313">
      <w:pPr>
        <w:rPr>
          <w:b/>
        </w:rPr>
      </w:pPr>
    </w:p>
    <w:p w14:paraId="5C8AA212" w14:textId="77777777" w:rsidR="00B13313" w:rsidRPr="00DD5DEB" w:rsidRDefault="00B13313" w:rsidP="00B13313">
      <w:pPr>
        <w:rPr>
          <w:b/>
        </w:rPr>
      </w:pPr>
      <w:r w:rsidRPr="00DD5DEB">
        <w:rPr>
          <w:b/>
        </w:rPr>
        <w:t xml:space="preserve">School Name: </w:t>
      </w:r>
    </w:p>
    <w:p w14:paraId="0E976906" w14:textId="77777777" w:rsidR="003E355D" w:rsidRPr="00DD5DEB" w:rsidRDefault="003E355D" w:rsidP="00B13313">
      <w:pPr>
        <w:rPr>
          <w:b/>
        </w:rPr>
      </w:pPr>
    </w:p>
    <w:p w14:paraId="61A4BAAF" w14:textId="77777777" w:rsidR="003E355D" w:rsidRPr="00DD5DEB" w:rsidRDefault="003E355D" w:rsidP="00B13313">
      <w:pPr>
        <w:rPr>
          <w:b/>
        </w:rPr>
      </w:pPr>
      <w:r w:rsidRPr="00DD5DEB">
        <w:rPr>
          <w:b/>
        </w:rPr>
        <w:t>School Address:</w:t>
      </w:r>
    </w:p>
    <w:p w14:paraId="079AAB90" w14:textId="77777777" w:rsidR="003E355D" w:rsidRPr="00DD5DEB" w:rsidRDefault="003E355D" w:rsidP="00B13313">
      <w:pPr>
        <w:rPr>
          <w:b/>
        </w:rPr>
      </w:pPr>
    </w:p>
    <w:p w14:paraId="53B45A93" w14:textId="77777777" w:rsidR="003E355D" w:rsidRPr="00DD5DEB" w:rsidRDefault="003E355D" w:rsidP="00B13313">
      <w:pPr>
        <w:rPr>
          <w:b/>
        </w:rPr>
      </w:pPr>
      <w:r w:rsidRPr="00DD5DEB">
        <w:rPr>
          <w:b/>
        </w:rPr>
        <w:t>School Phone:</w:t>
      </w:r>
    </w:p>
    <w:p w14:paraId="49039A22" w14:textId="77777777" w:rsidR="003E355D" w:rsidRPr="00DD5DEB" w:rsidRDefault="003E355D" w:rsidP="00B13313">
      <w:pPr>
        <w:rPr>
          <w:b/>
        </w:rPr>
      </w:pPr>
    </w:p>
    <w:p w14:paraId="2A3CF74D" w14:textId="77777777" w:rsidR="003E355D" w:rsidRPr="00DD5DEB" w:rsidRDefault="003E355D" w:rsidP="00B13313">
      <w:pPr>
        <w:rPr>
          <w:b/>
        </w:rPr>
      </w:pPr>
      <w:r w:rsidRPr="00DD5DEB">
        <w:rPr>
          <w:b/>
        </w:rPr>
        <w:t>School Fax:</w:t>
      </w:r>
    </w:p>
    <w:p w14:paraId="6CB0D8CC" w14:textId="77777777" w:rsidR="003E355D" w:rsidRPr="00DD5DEB" w:rsidRDefault="003E355D" w:rsidP="00B13313">
      <w:pPr>
        <w:rPr>
          <w:b/>
        </w:rPr>
      </w:pPr>
    </w:p>
    <w:p w14:paraId="5779EE83" w14:textId="77777777" w:rsidR="003E355D" w:rsidRPr="00DD5DEB" w:rsidRDefault="003E355D" w:rsidP="00B13313">
      <w:pPr>
        <w:rPr>
          <w:b/>
        </w:rPr>
      </w:pPr>
      <w:r w:rsidRPr="00DD5DEB">
        <w:rPr>
          <w:b/>
        </w:rPr>
        <w:t>Name of Local Newspaper:</w:t>
      </w:r>
    </w:p>
    <w:p w14:paraId="7BC000B6" w14:textId="77777777" w:rsidR="003E355D" w:rsidRPr="00DD5DEB" w:rsidRDefault="003E355D" w:rsidP="00B13313">
      <w:pPr>
        <w:rPr>
          <w:b/>
        </w:rPr>
      </w:pPr>
    </w:p>
    <w:p w14:paraId="0FE84041" w14:textId="77777777" w:rsidR="003E355D" w:rsidRPr="00DD5DEB" w:rsidRDefault="003E355D" w:rsidP="00B13313">
      <w:pPr>
        <w:rPr>
          <w:b/>
        </w:rPr>
      </w:pPr>
      <w:r w:rsidRPr="00DD5DEB">
        <w:rPr>
          <w:b/>
        </w:rPr>
        <w:t>Local Newspaper Phone Number:</w:t>
      </w:r>
    </w:p>
    <w:p w14:paraId="5BF5B416" w14:textId="77777777" w:rsidR="003E355D" w:rsidRPr="00DD5DEB" w:rsidRDefault="003E355D" w:rsidP="00B13313">
      <w:pPr>
        <w:rPr>
          <w:b/>
        </w:rPr>
      </w:pPr>
    </w:p>
    <w:p w14:paraId="7C0A8BDA" w14:textId="77777777" w:rsidR="003E355D" w:rsidRPr="00DD5DEB" w:rsidRDefault="003E355D" w:rsidP="00B13313">
      <w:pPr>
        <w:rPr>
          <w:b/>
        </w:rPr>
      </w:pPr>
      <w:r w:rsidRPr="00DD5DEB">
        <w:rPr>
          <w:b/>
        </w:rPr>
        <w:t>Local Newspaper Email:</w:t>
      </w:r>
    </w:p>
    <w:p w14:paraId="3BA41E8F" w14:textId="77777777" w:rsidR="003E355D" w:rsidRPr="00DD5DEB" w:rsidRDefault="003E355D" w:rsidP="00B13313">
      <w:pPr>
        <w:rPr>
          <w:b/>
        </w:rPr>
      </w:pPr>
    </w:p>
    <w:p w14:paraId="2235313D" w14:textId="10830302" w:rsidR="003E355D" w:rsidRPr="00DD5DEB" w:rsidRDefault="003E355D" w:rsidP="00B13313">
      <w:pPr>
        <w:rPr>
          <w:b/>
        </w:rPr>
      </w:pPr>
    </w:p>
    <w:p w14:paraId="6DAEAA1A" w14:textId="77777777" w:rsidR="003E355D" w:rsidRDefault="003E355D" w:rsidP="00B13313"/>
    <w:p w14:paraId="60C0A972" w14:textId="77777777" w:rsidR="003E355D" w:rsidRDefault="003E355D" w:rsidP="00B13313"/>
    <w:p w14:paraId="5A3159F2" w14:textId="77777777" w:rsidR="003E355D" w:rsidRDefault="003E355D" w:rsidP="00B13313"/>
    <w:p w14:paraId="32548975" w14:textId="77777777" w:rsidR="003E355D" w:rsidRDefault="003E355D" w:rsidP="00B13313"/>
    <w:p w14:paraId="702A2099" w14:textId="77777777" w:rsidR="003E355D" w:rsidRDefault="003E355D" w:rsidP="00B13313"/>
    <w:p w14:paraId="1B317848" w14:textId="77777777" w:rsidR="003E355D" w:rsidRDefault="003E355D" w:rsidP="00B13313"/>
    <w:p w14:paraId="53E02ECF" w14:textId="77777777" w:rsidR="003E355D" w:rsidRDefault="003E355D" w:rsidP="00B13313"/>
    <w:p w14:paraId="5A708E12" w14:textId="77777777" w:rsidR="003E355D" w:rsidRDefault="003E355D" w:rsidP="00B13313"/>
    <w:p w14:paraId="2B071E55" w14:textId="77777777" w:rsidR="003E355D" w:rsidRDefault="003E355D" w:rsidP="00B13313"/>
    <w:p w14:paraId="4B237BE5" w14:textId="77777777" w:rsidR="003E355D" w:rsidRDefault="003E355D" w:rsidP="00B13313"/>
    <w:p w14:paraId="2B54D1F1" w14:textId="77777777" w:rsidR="003E355D" w:rsidRDefault="003E355D" w:rsidP="00B13313"/>
    <w:p w14:paraId="7006C48B" w14:textId="77777777" w:rsidR="003E355D" w:rsidRDefault="003E355D" w:rsidP="00B13313"/>
    <w:p w14:paraId="4BED2006" w14:textId="77777777" w:rsidR="006E11FC" w:rsidRDefault="006E11FC">
      <w:pPr>
        <w:rPr>
          <w:rStyle w:val="A5"/>
          <w:rFonts w:ascii="Times New Roman" w:hAnsi="Times New Roman" w:cs="Times New Roman"/>
          <w:sz w:val="24"/>
          <w:szCs w:val="24"/>
        </w:rPr>
      </w:pPr>
      <w:r>
        <w:rPr>
          <w:rStyle w:val="A5"/>
          <w:sz w:val="24"/>
          <w:szCs w:val="24"/>
        </w:rPr>
        <w:br w:type="page"/>
      </w:r>
    </w:p>
    <w:p w14:paraId="6799DE67" w14:textId="77777777" w:rsidR="00B7510B" w:rsidRPr="00B7510B" w:rsidRDefault="00B7510B" w:rsidP="00B7510B">
      <w:pPr>
        <w:pStyle w:val="Default"/>
      </w:pPr>
    </w:p>
    <w:p w14:paraId="14F6128D" w14:textId="09DE5486" w:rsidR="003E355D" w:rsidRPr="00296A9D" w:rsidRDefault="00CD5FB5" w:rsidP="003E355D">
      <w:pPr>
        <w:pStyle w:val="Pa0"/>
        <w:jc w:val="center"/>
        <w:rPr>
          <w:color w:val="000000"/>
          <w:sz w:val="23"/>
          <w:szCs w:val="23"/>
        </w:rPr>
      </w:pPr>
      <w:r w:rsidRPr="00296A9D">
        <w:rPr>
          <w:rStyle w:val="A0"/>
          <w:sz w:val="23"/>
          <w:szCs w:val="23"/>
        </w:rPr>
        <w:t xml:space="preserve">Purpose </w:t>
      </w:r>
      <w:r w:rsidR="003E355D" w:rsidRPr="00296A9D">
        <w:rPr>
          <w:rStyle w:val="A0"/>
          <w:sz w:val="23"/>
          <w:szCs w:val="23"/>
        </w:rPr>
        <w:t xml:space="preserve">for the </w:t>
      </w:r>
      <w:r w:rsidR="006E11FC" w:rsidRPr="00296A9D">
        <w:rPr>
          <w:rStyle w:val="A0"/>
          <w:sz w:val="23"/>
          <w:szCs w:val="23"/>
        </w:rPr>
        <w:t>Scholarship</w:t>
      </w:r>
      <w:r w:rsidR="003E355D" w:rsidRPr="00296A9D">
        <w:rPr>
          <w:rStyle w:val="A0"/>
          <w:sz w:val="23"/>
          <w:szCs w:val="23"/>
        </w:rPr>
        <w:t xml:space="preserve"> Program</w:t>
      </w:r>
    </w:p>
    <w:p w14:paraId="3F326BBC" w14:textId="40AAE797" w:rsidR="003E355D" w:rsidRPr="00296A9D" w:rsidRDefault="003E355D" w:rsidP="003E355D">
      <w:pPr>
        <w:pStyle w:val="Pa1"/>
        <w:rPr>
          <w:rStyle w:val="A1"/>
          <w:sz w:val="23"/>
          <w:szCs w:val="23"/>
        </w:rPr>
      </w:pPr>
      <w:r w:rsidRPr="00296A9D">
        <w:rPr>
          <w:rStyle w:val="A1"/>
          <w:sz w:val="23"/>
          <w:szCs w:val="23"/>
        </w:rPr>
        <w:t xml:space="preserve">Agricultural education is continually faced with a shortage of qualified teachers. </w:t>
      </w:r>
      <w:r w:rsidR="006E11FC" w:rsidRPr="00296A9D">
        <w:rPr>
          <w:rStyle w:val="A1"/>
          <w:sz w:val="23"/>
          <w:szCs w:val="23"/>
        </w:rPr>
        <w:t xml:space="preserve">To help pre-service teachers continue with their education and provide them access to quality training, this scholarship program was started. </w:t>
      </w:r>
    </w:p>
    <w:p w14:paraId="68526575" w14:textId="77777777" w:rsidR="00CD5FB5" w:rsidRPr="00296A9D" w:rsidRDefault="00CD5FB5" w:rsidP="00CD5FB5">
      <w:pPr>
        <w:pStyle w:val="Default"/>
        <w:rPr>
          <w:sz w:val="23"/>
          <w:szCs w:val="23"/>
        </w:rPr>
      </w:pPr>
    </w:p>
    <w:p w14:paraId="622F73E6" w14:textId="389C8AF3" w:rsidR="006E11FC" w:rsidRPr="00296A9D" w:rsidRDefault="00CD5FB5" w:rsidP="006E11FC">
      <w:pPr>
        <w:pStyle w:val="Default"/>
        <w:jc w:val="center"/>
        <w:rPr>
          <w:b/>
          <w:bCs/>
          <w:sz w:val="23"/>
          <w:szCs w:val="23"/>
        </w:rPr>
      </w:pPr>
      <w:r w:rsidRPr="00296A9D">
        <w:rPr>
          <w:rStyle w:val="A0"/>
          <w:sz w:val="23"/>
          <w:szCs w:val="23"/>
        </w:rPr>
        <w:t>Eligibility</w:t>
      </w:r>
    </w:p>
    <w:p w14:paraId="517E37B7" w14:textId="1A4B47FC" w:rsidR="006E11FC" w:rsidRPr="00296A9D" w:rsidRDefault="006E11FC" w:rsidP="006E11FC">
      <w:pPr>
        <w:widowControl w:val="0"/>
        <w:autoSpaceDE w:val="0"/>
        <w:autoSpaceDN w:val="0"/>
        <w:adjustRightInd w:val="0"/>
        <w:rPr>
          <w:rFonts w:ascii="Times New Roman" w:hAnsi="Times New Roman" w:cs="Times New Roman"/>
          <w:color w:val="000000"/>
          <w:sz w:val="23"/>
          <w:szCs w:val="23"/>
        </w:rPr>
      </w:pPr>
      <w:r w:rsidRPr="00296A9D">
        <w:rPr>
          <w:rFonts w:ascii="Times New Roman" w:hAnsi="Times New Roman" w:cs="Times New Roman"/>
          <w:color w:val="000000"/>
          <w:sz w:val="23"/>
          <w:szCs w:val="23"/>
        </w:rPr>
        <w:t xml:space="preserve">1. An agricultural education major that will be completing his or her student teaching in fall 2020 or spring 2021 in a college or university that offers a program of study in agricultural education; </w:t>
      </w:r>
    </w:p>
    <w:p w14:paraId="722C364D" w14:textId="7D03041E" w:rsidR="006E11FC" w:rsidRPr="00296A9D" w:rsidRDefault="006E11FC" w:rsidP="006E11FC">
      <w:pPr>
        <w:widowControl w:val="0"/>
        <w:autoSpaceDE w:val="0"/>
        <w:autoSpaceDN w:val="0"/>
        <w:adjustRightInd w:val="0"/>
        <w:rPr>
          <w:rFonts w:ascii="Times New Roman" w:hAnsi="Times New Roman" w:cs="Times New Roman"/>
          <w:color w:val="000000"/>
          <w:sz w:val="23"/>
          <w:szCs w:val="23"/>
        </w:rPr>
      </w:pPr>
      <w:r w:rsidRPr="00296A9D">
        <w:rPr>
          <w:rFonts w:ascii="Times New Roman" w:hAnsi="Times New Roman" w:cs="Times New Roman"/>
          <w:color w:val="000000"/>
          <w:sz w:val="23"/>
          <w:szCs w:val="23"/>
        </w:rPr>
        <w:t>2. Majoring in agricultural education with intentions to become an agriculture teacher</w:t>
      </w:r>
      <w:proofErr w:type="gramStart"/>
      <w:r w:rsidRPr="00296A9D">
        <w:rPr>
          <w:rFonts w:ascii="Times New Roman" w:hAnsi="Times New Roman" w:cs="Times New Roman"/>
          <w:color w:val="000000"/>
          <w:sz w:val="23"/>
          <w:szCs w:val="23"/>
        </w:rPr>
        <w:t>;</w:t>
      </w:r>
      <w:proofErr w:type="gramEnd"/>
      <w:r w:rsidRPr="00296A9D">
        <w:rPr>
          <w:rFonts w:ascii="Times New Roman" w:hAnsi="Times New Roman" w:cs="Times New Roman"/>
          <w:color w:val="000000"/>
          <w:sz w:val="23"/>
          <w:szCs w:val="23"/>
        </w:rPr>
        <w:t xml:space="preserve"> </w:t>
      </w:r>
    </w:p>
    <w:p w14:paraId="252C2B79" w14:textId="516A85EB" w:rsidR="006E11FC" w:rsidRPr="00296A9D" w:rsidRDefault="006E11FC" w:rsidP="006E11FC">
      <w:pPr>
        <w:widowControl w:val="0"/>
        <w:autoSpaceDE w:val="0"/>
        <w:autoSpaceDN w:val="0"/>
        <w:adjustRightInd w:val="0"/>
        <w:rPr>
          <w:rFonts w:ascii="Times New Roman" w:hAnsi="Times New Roman" w:cs="Times New Roman"/>
          <w:color w:val="000000"/>
          <w:sz w:val="23"/>
          <w:szCs w:val="23"/>
        </w:rPr>
      </w:pPr>
      <w:r w:rsidRPr="00296A9D">
        <w:rPr>
          <w:rFonts w:ascii="Times New Roman" w:hAnsi="Times New Roman" w:cs="Times New Roman"/>
          <w:color w:val="000000"/>
          <w:sz w:val="23"/>
          <w:szCs w:val="23"/>
        </w:rPr>
        <w:t xml:space="preserve">3. A student member of IAAE during the IAAE membership year in which they apply for the scholarship; </w:t>
      </w:r>
      <w:r w:rsidRPr="00296A9D">
        <w:rPr>
          <w:rFonts w:ascii="Times New Roman" w:hAnsi="Times New Roman" w:cs="Times New Roman"/>
          <w:b/>
          <w:bCs/>
          <w:color w:val="000000"/>
          <w:sz w:val="23"/>
          <w:szCs w:val="23"/>
        </w:rPr>
        <w:t xml:space="preserve">AND </w:t>
      </w:r>
    </w:p>
    <w:p w14:paraId="2A8C9268" w14:textId="2CE5C8F9" w:rsidR="006E11FC" w:rsidRPr="00296A9D" w:rsidRDefault="006E11FC" w:rsidP="006E11FC">
      <w:pPr>
        <w:widowControl w:val="0"/>
        <w:autoSpaceDE w:val="0"/>
        <w:autoSpaceDN w:val="0"/>
        <w:adjustRightInd w:val="0"/>
        <w:rPr>
          <w:rFonts w:ascii="Times New Roman" w:hAnsi="Times New Roman" w:cs="Times New Roman"/>
          <w:color w:val="000000"/>
          <w:sz w:val="23"/>
          <w:szCs w:val="23"/>
        </w:rPr>
      </w:pPr>
      <w:r w:rsidRPr="00296A9D">
        <w:rPr>
          <w:rFonts w:ascii="Times New Roman" w:hAnsi="Times New Roman" w:cs="Times New Roman"/>
          <w:color w:val="000000"/>
          <w:sz w:val="23"/>
          <w:szCs w:val="23"/>
        </w:rPr>
        <w:t xml:space="preserve">4. One of a maximum of three applicants selected to apply for this scholarship from the applicant’s institution – the teacher education faculty at the respective institution must certify accordingly. </w:t>
      </w:r>
    </w:p>
    <w:p w14:paraId="6D2EE2F4" w14:textId="065BB348" w:rsidR="00CD5FB5" w:rsidRPr="00296A9D" w:rsidRDefault="006E11FC" w:rsidP="006E11FC">
      <w:pPr>
        <w:pStyle w:val="Default"/>
        <w:rPr>
          <w:sz w:val="23"/>
          <w:szCs w:val="23"/>
        </w:rPr>
      </w:pPr>
      <w:r w:rsidRPr="00296A9D">
        <w:rPr>
          <w:sz w:val="23"/>
          <w:szCs w:val="23"/>
        </w:rPr>
        <w:t>5. Previous recipients of the NAAE Upper Division Agricultural Education Scholarship are not eligible to apply.</w:t>
      </w:r>
    </w:p>
    <w:p w14:paraId="1B8C7061" w14:textId="77777777" w:rsidR="003E355D" w:rsidRPr="00296A9D" w:rsidRDefault="003E355D" w:rsidP="003E355D">
      <w:pPr>
        <w:pStyle w:val="Pa0"/>
        <w:jc w:val="center"/>
        <w:rPr>
          <w:rStyle w:val="A0"/>
          <w:sz w:val="23"/>
          <w:szCs w:val="23"/>
        </w:rPr>
      </w:pPr>
      <w:r w:rsidRPr="00296A9D">
        <w:rPr>
          <w:rStyle w:val="A0"/>
          <w:sz w:val="23"/>
          <w:szCs w:val="23"/>
        </w:rPr>
        <w:t>Scholarship Awards and Recognition</w:t>
      </w:r>
    </w:p>
    <w:p w14:paraId="50BE1B0F" w14:textId="50BD1D08" w:rsidR="006E11FC" w:rsidRPr="00296A9D" w:rsidRDefault="006E11FC" w:rsidP="006E11FC">
      <w:pPr>
        <w:pStyle w:val="Default"/>
        <w:rPr>
          <w:sz w:val="23"/>
          <w:szCs w:val="23"/>
        </w:rPr>
      </w:pPr>
      <w:r w:rsidRPr="00296A9D">
        <w:rPr>
          <w:sz w:val="23"/>
          <w:szCs w:val="23"/>
        </w:rPr>
        <w:t xml:space="preserve">Each recipient will receive one $1500 scholarship to be used toward expenses associated with the being a college or university student preparing to the an agricultural teacher. Scholarships will be awarded during the recipient’s student teaching semester. An award will be given at the annual summer conference. </w:t>
      </w:r>
    </w:p>
    <w:p w14:paraId="025D4F70" w14:textId="77777777" w:rsidR="006E11FC" w:rsidRPr="00296A9D" w:rsidRDefault="006E11FC" w:rsidP="00B7510B">
      <w:pPr>
        <w:pStyle w:val="Pa2"/>
        <w:ind w:left="660" w:hanging="660"/>
        <w:jc w:val="center"/>
        <w:rPr>
          <w:sz w:val="23"/>
          <w:szCs w:val="23"/>
        </w:rPr>
      </w:pPr>
    </w:p>
    <w:p w14:paraId="54FE8BD2" w14:textId="261E05DD" w:rsidR="00B7510B" w:rsidRPr="00296A9D" w:rsidRDefault="00B7510B" w:rsidP="00296A9D">
      <w:pPr>
        <w:pStyle w:val="Pa2"/>
        <w:rPr>
          <w:b/>
          <w:bCs/>
          <w:color w:val="000000"/>
          <w:sz w:val="23"/>
          <w:szCs w:val="23"/>
        </w:rPr>
      </w:pPr>
      <w:r w:rsidRPr="00296A9D">
        <w:rPr>
          <w:b/>
          <w:bCs/>
          <w:color w:val="000000"/>
          <w:sz w:val="23"/>
          <w:szCs w:val="23"/>
        </w:rPr>
        <w:t>The deadline for this application to be turned in for Iowa is February 1</w:t>
      </w:r>
      <w:r w:rsidRPr="00296A9D">
        <w:rPr>
          <w:b/>
          <w:bCs/>
          <w:color w:val="000000"/>
          <w:sz w:val="23"/>
          <w:szCs w:val="23"/>
          <w:vertAlign w:val="superscript"/>
        </w:rPr>
        <w:t>st</w:t>
      </w:r>
      <w:r w:rsidRPr="00296A9D">
        <w:rPr>
          <w:b/>
          <w:bCs/>
          <w:color w:val="000000"/>
          <w:sz w:val="23"/>
          <w:szCs w:val="23"/>
        </w:rPr>
        <w:t xml:space="preserve"> to be turned into</w:t>
      </w:r>
      <w:r w:rsidR="00296A9D" w:rsidRPr="00296A9D">
        <w:rPr>
          <w:b/>
          <w:bCs/>
          <w:color w:val="000000"/>
          <w:sz w:val="23"/>
          <w:szCs w:val="23"/>
        </w:rPr>
        <w:t xml:space="preserve"> </w:t>
      </w:r>
      <w:hyperlink r:id="rId7" w:history="1">
        <w:r w:rsidRPr="00296A9D">
          <w:rPr>
            <w:rStyle w:val="Hyperlink"/>
            <w:b/>
            <w:bCs/>
            <w:sz w:val="23"/>
            <w:szCs w:val="23"/>
          </w:rPr>
          <w:t>IAAEawards@gmail.com</w:t>
        </w:r>
      </w:hyperlink>
      <w:bookmarkStart w:id="0" w:name="_GoBack"/>
      <w:bookmarkEnd w:id="0"/>
    </w:p>
    <w:p w14:paraId="01ED616E" w14:textId="020F8F3C" w:rsidR="003E355D" w:rsidRPr="00296A9D" w:rsidRDefault="003E355D" w:rsidP="00B7510B">
      <w:pPr>
        <w:rPr>
          <w:rFonts w:ascii="Times New Roman" w:eastAsia="Times New Roman" w:hAnsi="Times New Roman" w:cs="Times New Roman"/>
          <w:sz w:val="23"/>
          <w:szCs w:val="23"/>
        </w:rPr>
      </w:pPr>
      <w:r w:rsidRPr="00296A9D">
        <w:rPr>
          <w:rFonts w:ascii="Times New Roman" w:hAnsi="Times New Roman" w:cs="Times New Roman"/>
          <w:b/>
          <w:bCs/>
          <w:color w:val="000000"/>
          <w:sz w:val="23"/>
          <w:szCs w:val="23"/>
        </w:rPr>
        <w:t xml:space="preserve">The </w:t>
      </w:r>
      <w:r w:rsidR="00B7510B" w:rsidRPr="00296A9D">
        <w:rPr>
          <w:rFonts w:ascii="Times New Roman" w:hAnsi="Times New Roman" w:cs="Times New Roman"/>
          <w:b/>
          <w:bCs/>
          <w:color w:val="000000"/>
          <w:sz w:val="23"/>
          <w:szCs w:val="23"/>
        </w:rPr>
        <w:t xml:space="preserve">state winner must submit their NAAE application from </w:t>
      </w:r>
      <w:hyperlink r:id="rId8" w:history="1">
        <w:r w:rsidR="00B7510B" w:rsidRPr="00296A9D">
          <w:rPr>
            <w:rStyle w:val="Hyperlink"/>
            <w:rFonts w:ascii="Times New Roman" w:eastAsia="Times New Roman" w:hAnsi="Times New Roman" w:cs="Times New Roman"/>
            <w:sz w:val="23"/>
            <w:szCs w:val="23"/>
          </w:rPr>
          <w:t>https://www.naae.org/resources/awards/</w:t>
        </w:r>
      </w:hyperlink>
      <w:r w:rsidR="00B7510B" w:rsidRPr="00296A9D">
        <w:rPr>
          <w:rFonts w:ascii="Times New Roman" w:eastAsia="Times New Roman" w:hAnsi="Times New Roman" w:cs="Times New Roman"/>
          <w:sz w:val="23"/>
          <w:szCs w:val="23"/>
        </w:rPr>
        <w:t xml:space="preserve"> o</w:t>
      </w:r>
      <w:r w:rsidR="00B7510B" w:rsidRPr="00296A9D">
        <w:rPr>
          <w:rFonts w:ascii="Times New Roman" w:hAnsi="Times New Roman" w:cs="Times New Roman"/>
          <w:b/>
          <w:bCs/>
          <w:color w:val="000000"/>
          <w:sz w:val="23"/>
          <w:szCs w:val="23"/>
        </w:rPr>
        <w:t xml:space="preserve">nline </w:t>
      </w:r>
      <w:r w:rsidRPr="00296A9D">
        <w:rPr>
          <w:rFonts w:ascii="Times New Roman" w:hAnsi="Times New Roman" w:cs="Times New Roman"/>
          <w:b/>
          <w:bCs/>
          <w:color w:val="000000"/>
          <w:sz w:val="23"/>
          <w:szCs w:val="23"/>
        </w:rPr>
        <w:t xml:space="preserve">to the national NAAE office </w:t>
      </w:r>
      <w:r w:rsidR="00B7510B" w:rsidRPr="00296A9D">
        <w:rPr>
          <w:rFonts w:ascii="Times New Roman" w:hAnsi="Times New Roman" w:cs="Times New Roman"/>
          <w:b/>
          <w:bCs/>
          <w:color w:val="000000"/>
          <w:sz w:val="23"/>
          <w:szCs w:val="23"/>
        </w:rPr>
        <w:t>by</w:t>
      </w:r>
      <w:r w:rsidR="00B7510B" w:rsidRPr="00296A9D">
        <w:rPr>
          <w:rFonts w:ascii="Times New Roman" w:hAnsi="Times New Roman" w:cs="Times New Roman"/>
          <w:color w:val="000000"/>
          <w:sz w:val="23"/>
          <w:szCs w:val="23"/>
        </w:rPr>
        <w:t xml:space="preserve"> </w:t>
      </w:r>
      <w:r w:rsidR="00B7510B" w:rsidRPr="00296A9D">
        <w:rPr>
          <w:rFonts w:ascii="Times New Roman" w:hAnsi="Times New Roman" w:cs="Times New Roman"/>
          <w:b/>
          <w:bCs/>
          <w:color w:val="000000"/>
          <w:sz w:val="23"/>
          <w:szCs w:val="23"/>
          <w:u w:val="single"/>
        </w:rPr>
        <w:t xml:space="preserve">May 15. </w:t>
      </w:r>
    </w:p>
    <w:p w14:paraId="0ABF7355" w14:textId="77777777" w:rsidR="00B7510B" w:rsidRPr="00296A9D" w:rsidRDefault="00B7510B" w:rsidP="00B7510B">
      <w:pPr>
        <w:pStyle w:val="Default"/>
        <w:rPr>
          <w:sz w:val="23"/>
          <w:szCs w:val="23"/>
        </w:rPr>
      </w:pPr>
    </w:p>
    <w:p w14:paraId="6DB84A76" w14:textId="77777777" w:rsidR="00DB7B6C" w:rsidRPr="00296A9D" w:rsidRDefault="00DB7B6C" w:rsidP="003E355D">
      <w:pPr>
        <w:pStyle w:val="Pa4"/>
        <w:ind w:left="360" w:hanging="360"/>
        <w:rPr>
          <w:rStyle w:val="A1"/>
          <w:b/>
          <w:bCs/>
          <w:sz w:val="23"/>
          <w:szCs w:val="23"/>
        </w:rPr>
      </w:pPr>
    </w:p>
    <w:p w14:paraId="520D85BF" w14:textId="58AAA8AA" w:rsidR="00DB7B6C" w:rsidRPr="00296A9D" w:rsidRDefault="00DB7B6C" w:rsidP="00296A9D">
      <w:pPr>
        <w:pStyle w:val="Pa4"/>
        <w:ind w:left="360" w:hanging="360"/>
        <w:jc w:val="center"/>
        <w:rPr>
          <w:rStyle w:val="A1"/>
          <w:b/>
          <w:bCs/>
          <w:sz w:val="23"/>
          <w:szCs w:val="23"/>
        </w:rPr>
      </w:pPr>
      <w:r w:rsidRPr="00296A9D">
        <w:rPr>
          <w:rStyle w:val="A1"/>
          <w:b/>
          <w:bCs/>
          <w:sz w:val="23"/>
          <w:szCs w:val="23"/>
        </w:rPr>
        <w:t>Application Requirements</w:t>
      </w:r>
      <w:r w:rsidR="00795ADE" w:rsidRPr="00296A9D">
        <w:rPr>
          <w:rStyle w:val="A1"/>
          <w:b/>
          <w:bCs/>
          <w:sz w:val="23"/>
          <w:szCs w:val="23"/>
        </w:rPr>
        <w:t>:</w:t>
      </w:r>
    </w:p>
    <w:p w14:paraId="2C69D6F7" w14:textId="19DFE252" w:rsidR="00296A9D" w:rsidRPr="00296A9D" w:rsidRDefault="00296A9D" w:rsidP="00296A9D">
      <w:pPr>
        <w:widowControl w:val="0"/>
        <w:autoSpaceDE w:val="0"/>
        <w:autoSpaceDN w:val="0"/>
        <w:adjustRightInd w:val="0"/>
        <w:rPr>
          <w:rFonts w:ascii="Times New Roman" w:hAnsi="Times New Roman" w:cs="Times New Roman"/>
          <w:color w:val="000000"/>
          <w:sz w:val="23"/>
          <w:szCs w:val="23"/>
        </w:rPr>
      </w:pPr>
      <w:r w:rsidRPr="00296A9D">
        <w:rPr>
          <w:rFonts w:ascii="Times New Roman" w:hAnsi="Times New Roman" w:cs="Times New Roman"/>
          <w:color w:val="000000"/>
          <w:sz w:val="23"/>
          <w:szCs w:val="23"/>
        </w:rPr>
        <w:t xml:space="preserve">Each application must include the following [applications will be evaluated on a 100 point scale]: </w:t>
      </w:r>
    </w:p>
    <w:p w14:paraId="73687CD9" w14:textId="77777777" w:rsidR="00296A9D" w:rsidRPr="00296A9D" w:rsidRDefault="00296A9D" w:rsidP="00296A9D">
      <w:pPr>
        <w:widowControl w:val="0"/>
        <w:autoSpaceDE w:val="0"/>
        <w:autoSpaceDN w:val="0"/>
        <w:adjustRightInd w:val="0"/>
        <w:rPr>
          <w:rFonts w:ascii="Times New Roman" w:hAnsi="Times New Roman" w:cs="Times New Roman"/>
          <w:color w:val="000000"/>
          <w:sz w:val="23"/>
          <w:szCs w:val="23"/>
        </w:rPr>
      </w:pPr>
      <w:r w:rsidRPr="00296A9D">
        <w:rPr>
          <w:rFonts w:ascii="Times New Roman" w:hAnsi="Times New Roman" w:cs="Times New Roman"/>
          <w:color w:val="000000"/>
          <w:sz w:val="23"/>
          <w:szCs w:val="23"/>
        </w:rPr>
        <w:t xml:space="preserve">1. A description of the applicant’s leadership and service activities [criterion weight: 40 points] </w:t>
      </w:r>
    </w:p>
    <w:p w14:paraId="0A8A76BD" w14:textId="77777777" w:rsidR="00296A9D" w:rsidRPr="00296A9D" w:rsidRDefault="00296A9D" w:rsidP="00296A9D">
      <w:pPr>
        <w:widowControl w:val="0"/>
        <w:autoSpaceDE w:val="0"/>
        <w:autoSpaceDN w:val="0"/>
        <w:adjustRightInd w:val="0"/>
        <w:rPr>
          <w:rFonts w:ascii="Times New Roman" w:hAnsi="Times New Roman" w:cs="Times New Roman"/>
          <w:color w:val="000000"/>
          <w:sz w:val="23"/>
          <w:szCs w:val="23"/>
        </w:rPr>
      </w:pPr>
      <w:r w:rsidRPr="00296A9D">
        <w:rPr>
          <w:rFonts w:ascii="Times New Roman" w:hAnsi="Times New Roman" w:cs="Times New Roman"/>
          <w:color w:val="000000"/>
          <w:sz w:val="23"/>
          <w:szCs w:val="23"/>
        </w:rPr>
        <w:t xml:space="preserve">2. An essay (approximately 400 words) entitled “Why I Want to Teach Agriculture” [criterion weight: 40 points] </w:t>
      </w:r>
    </w:p>
    <w:p w14:paraId="7CF9E555" w14:textId="77777777" w:rsidR="00296A9D" w:rsidRPr="00296A9D" w:rsidRDefault="00296A9D" w:rsidP="00296A9D">
      <w:pPr>
        <w:widowControl w:val="0"/>
        <w:autoSpaceDE w:val="0"/>
        <w:autoSpaceDN w:val="0"/>
        <w:adjustRightInd w:val="0"/>
        <w:rPr>
          <w:rFonts w:ascii="Times New Roman" w:hAnsi="Times New Roman" w:cs="Times New Roman"/>
          <w:color w:val="000000"/>
          <w:sz w:val="23"/>
          <w:szCs w:val="23"/>
        </w:rPr>
      </w:pPr>
      <w:r w:rsidRPr="00296A9D">
        <w:rPr>
          <w:rFonts w:ascii="Times New Roman" w:hAnsi="Times New Roman" w:cs="Times New Roman"/>
          <w:color w:val="000000"/>
          <w:sz w:val="23"/>
          <w:szCs w:val="23"/>
        </w:rPr>
        <w:t xml:space="preserve">3. A copy of the applicant’s official college/university transcripts from all colleges/universities attended which includes undergraduate and graduate course work (if spring 2019 grades are not reflected on the official transcript submitted with the application, an updated official transcript may be submitted to arrive at the NAAE office no later than Thursday, June 1, 2019, but it is not required) [criterion weight: 20 points] </w:t>
      </w:r>
    </w:p>
    <w:p w14:paraId="6BD0C8E0" w14:textId="77777777" w:rsidR="00DB7B6C" w:rsidRPr="00296A9D" w:rsidRDefault="00DB7B6C" w:rsidP="00296A9D">
      <w:pPr>
        <w:pStyle w:val="Pa4"/>
        <w:rPr>
          <w:rStyle w:val="A1"/>
          <w:b/>
          <w:bCs/>
          <w:sz w:val="23"/>
          <w:szCs w:val="23"/>
        </w:rPr>
      </w:pPr>
    </w:p>
    <w:p w14:paraId="497A0CDD" w14:textId="77777777" w:rsidR="00795ADE" w:rsidRPr="00296A9D" w:rsidRDefault="00795ADE" w:rsidP="00795ADE">
      <w:pPr>
        <w:pStyle w:val="Default"/>
        <w:ind w:left="450"/>
        <w:rPr>
          <w:sz w:val="23"/>
          <w:szCs w:val="23"/>
        </w:rPr>
      </w:pPr>
    </w:p>
    <w:p w14:paraId="62EDCB44" w14:textId="77777777" w:rsidR="00296A9D" w:rsidRPr="00296A9D" w:rsidRDefault="00795ADE" w:rsidP="00296A9D">
      <w:pPr>
        <w:pStyle w:val="Pa2"/>
        <w:ind w:hanging="30"/>
        <w:rPr>
          <w:b/>
          <w:bCs/>
          <w:color w:val="000000"/>
          <w:sz w:val="23"/>
          <w:szCs w:val="23"/>
        </w:rPr>
      </w:pPr>
      <w:r w:rsidRPr="00296A9D">
        <w:rPr>
          <w:b/>
          <w:bCs/>
          <w:color w:val="000000"/>
          <w:sz w:val="23"/>
          <w:szCs w:val="23"/>
        </w:rPr>
        <w:t>The deadline for this application to be turned in for Iowa is February 1</w:t>
      </w:r>
      <w:r w:rsidRPr="00296A9D">
        <w:rPr>
          <w:b/>
          <w:bCs/>
          <w:color w:val="000000"/>
          <w:sz w:val="23"/>
          <w:szCs w:val="23"/>
          <w:vertAlign w:val="superscript"/>
        </w:rPr>
        <w:t>st</w:t>
      </w:r>
      <w:r w:rsidR="00B30ED7" w:rsidRPr="00296A9D">
        <w:rPr>
          <w:b/>
          <w:bCs/>
          <w:color w:val="000000"/>
          <w:sz w:val="23"/>
          <w:szCs w:val="23"/>
        </w:rPr>
        <w:t xml:space="preserve"> to be </w:t>
      </w:r>
      <w:r w:rsidRPr="00296A9D">
        <w:rPr>
          <w:b/>
          <w:bCs/>
          <w:color w:val="000000"/>
          <w:sz w:val="23"/>
          <w:szCs w:val="23"/>
        </w:rPr>
        <w:t xml:space="preserve">turned into </w:t>
      </w:r>
      <w:hyperlink r:id="rId9" w:history="1">
        <w:r w:rsidRPr="00296A9D">
          <w:rPr>
            <w:rStyle w:val="Hyperlink"/>
            <w:b/>
            <w:bCs/>
            <w:sz w:val="23"/>
            <w:szCs w:val="23"/>
          </w:rPr>
          <w:t>IAAEawards@gmail.com</w:t>
        </w:r>
      </w:hyperlink>
      <w:r w:rsidR="00B30ED7" w:rsidRPr="00296A9D">
        <w:rPr>
          <w:b/>
          <w:bCs/>
          <w:color w:val="000000"/>
          <w:sz w:val="23"/>
          <w:szCs w:val="23"/>
        </w:rPr>
        <w:t xml:space="preserve">. Everything should be sent in </w:t>
      </w:r>
      <w:r w:rsidRPr="00296A9D">
        <w:rPr>
          <w:b/>
          <w:bCs/>
          <w:color w:val="000000"/>
          <w:sz w:val="23"/>
          <w:szCs w:val="23"/>
        </w:rPr>
        <w:t xml:space="preserve">ONE </w:t>
      </w:r>
      <w:proofErr w:type="spellStart"/>
      <w:r w:rsidRPr="00296A9D">
        <w:rPr>
          <w:b/>
          <w:bCs/>
          <w:color w:val="000000"/>
          <w:sz w:val="23"/>
          <w:szCs w:val="23"/>
        </w:rPr>
        <w:t>pdf</w:t>
      </w:r>
      <w:proofErr w:type="spellEnd"/>
      <w:r w:rsidRPr="00296A9D">
        <w:rPr>
          <w:b/>
          <w:bCs/>
          <w:color w:val="000000"/>
          <w:sz w:val="23"/>
          <w:szCs w:val="23"/>
        </w:rPr>
        <w:t>/word docume</w:t>
      </w:r>
      <w:r w:rsidR="00102A30" w:rsidRPr="00296A9D">
        <w:rPr>
          <w:b/>
          <w:bCs/>
          <w:color w:val="000000"/>
          <w:sz w:val="23"/>
          <w:szCs w:val="23"/>
        </w:rPr>
        <w:t xml:space="preserve">nt and saved with the name </w:t>
      </w:r>
      <w:proofErr w:type="spellStart"/>
      <w:r w:rsidR="006E11FC" w:rsidRPr="00296A9D">
        <w:rPr>
          <w:b/>
          <w:bCs/>
          <w:color w:val="000000"/>
          <w:sz w:val="23"/>
          <w:szCs w:val="23"/>
        </w:rPr>
        <w:t>UpperDivision</w:t>
      </w:r>
      <w:r w:rsidRPr="00296A9D">
        <w:rPr>
          <w:b/>
          <w:bCs/>
          <w:color w:val="000000"/>
          <w:sz w:val="23"/>
          <w:szCs w:val="23"/>
        </w:rPr>
        <w:t>_last</w:t>
      </w:r>
      <w:proofErr w:type="spellEnd"/>
      <w:r w:rsidRPr="00296A9D">
        <w:rPr>
          <w:b/>
          <w:bCs/>
          <w:color w:val="000000"/>
          <w:sz w:val="23"/>
          <w:szCs w:val="23"/>
        </w:rPr>
        <w:t xml:space="preserve"> name. </w:t>
      </w:r>
    </w:p>
    <w:p w14:paraId="1404AC52" w14:textId="77777777" w:rsidR="00296A9D" w:rsidRPr="00296A9D" w:rsidRDefault="00296A9D" w:rsidP="00296A9D">
      <w:pPr>
        <w:pStyle w:val="Pa2"/>
        <w:ind w:hanging="30"/>
        <w:rPr>
          <w:b/>
          <w:bCs/>
          <w:color w:val="000000"/>
          <w:sz w:val="23"/>
          <w:szCs w:val="23"/>
        </w:rPr>
      </w:pPr>
    </w:p>
    <w:p w14:paraId="39DC55FA" w14:textId="579BEDF5" w:rsidR="00B13313" w:rsidRPr="00296A9D" w:rsidRDefault="00795ADE" w:rsidP="00296A9D">
      <w:pPr>
        <w:pStyle w:val="Pa2"/>
        <w:ind w:hanging="30"/>
        <w:rPr>
          <w:b/>
          <w:bCs/>
          <w:color w:val="000000"/>
          <w:sz w:val="23"/>
          <w:szCs w:val="23"/>
        </w:rPr>
      </w:pPr>
      <w:r w:rsidRPr="00296A9D">
        <w:rPr>
          <w:b/>
          <w:bCs/>
          <w:color w:val="000000"/>
          <w:sz w:val="23"/>
          <w:szCs w:val="23"/>
        </w:rPr>
        <w:t xml:space="preserve">The Iowa winner must submit their NAAE application from </w:t>
      </w:r>
      <w:hyperlink r:id="rId10" w:history="1">
        <w:r w:rsidRPr="00296A9D">
          <w:rPr>
            <w:rStyle w:val="Hyperlink"/>
            <w:rFonts w:eastAsia="Times New Roman"/>
            <w:sz w:val="23"/>
            <w:szCs w:val="23"/>
          </w:rPr>
          <w:t>https://www.naae.org/resources/awards/</w:t>
        </w:r>
      </w:hyperlink>
      <w:r w:rsidRPr="00296A9D">
        <w:rPr>
          <w:rFonts w:eastAsia="Times New Roman"/>
          <w:sz w:val="23"/>
          <w:szCs w:val="23"/>
        </w:rPr>
        <w:t xml:space="preserve"> o</w:t>
      </w:r>
      <w:r w:rsidRPr="00296A9D">
        <w:rPr>
          <w:b/>
          <w:bCs/>
          <w:color w:val="000000"/>
          <w:sz w:val="23"/>
          <w:szCs w:val="23"/>
        </w:rPr>
        <w:t>nline to the national NAAE office by</w:t>
      </w:r>
      <w:r w:rsidRPr="00296A9D">
        <w:rPr>
          <w:color w:val="000000"/>
          <w:sz w:val="23"/>
          <w:szCs w:val="23"/>
        </w:rPr>
        <w:t xml:space="preserve"> </w:t>
      </w:r>
      <w:r w:rsidRPr="00296A9D">
        <w:rPr>
          <w:b/>
          <w:bCs/>
          <w:color w:val="000000"/>
          <w:sz w:val="23"/>
          <w:szCs w:val="23"/>
          <w:u w:val="single"/>
        </w:rPr>
        <w:t>May 15.</w:t>
      </w:r>
      <w:r w:rsidRPr="00296A9D">
        <w:rPr>
          <w:b/>
          <w:bCs/>
          <w:color w:val="000000"/>
          <w:sz w:val="23"/>
          <w:szCs w:val="23"/>
        </w:rPr>
        <w:t xml:space="preserve"> </w:t>
      </w:r>
    </w:p>
    <w:sectPr w:rsidR="00B13313" w:rsidRPr="00296A9D" w:rsidSect="00B1331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D0D05" w14:textId="77777777" w:rsidR="006E11FC" w:rsidRDefault="006E11FC" w:rsidP="00B13313">
      <w:r>
        <w:separator/>
      </w:r>
    </w:p>
  </w:endnote>
  <w:endnote w:type="continuationSeparator" w:id="0">
    <w:p w14:paraId="59925F0F" w14:textId="77777777" w:rsidR="006E11FC" w:rsidRDefault="006E11FC" w:rsidP="00B1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B2898" w14:textId="77777777" w:rsidR="006E11FC" w:rsidRDefault="006E11FC" w:rsidP="00B13313">
      <w:r>
        <w:separator/>
      </w:r>
    </w:p>
  </w:footnote>
  <w:footnote w:type="continuationSeparator" w:id="0">
    <w:p w14:paraId="046742CD" w14:textId="77777777" w:rsidR="006E11FC" w:rsidRDefault="006E11FC" w:rsidP="00B133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3FA2B" w14:textId="77777777" w:rsidR="006E11FC" w:rsidRPr="00B13313" w:rsidRDefault="006E11FC" w:rsidP="00B13313">
    <w:pPr>
      <w:pStyle w:val="Header"/>
      <w:jc w:val="center"/>
      <w:rPr>
        <w:b/>
      </w:rPr>
    </w:pPr>
    <w:r w:rsidRPr="00B13313">
      <w:rPr>
        <w:b/>
        <w:noProof/>
      </w:rPr>
      <w:drawing>
        <wp:anchor distT="0" distB="0" distL="114300" distR="114300" simplePos="0" relativeHeight="251660288" behindDoc="0" locked="0" layoutInCell="1" allowOverlap="1" wp14:anchorId="4C72DB2F" wp14:editId="6D4F7928">
          <wp:simplePos x="0" y="0"/>
          <wp:positionH relativeFrom="column">
            <wp:posOffset>4686300</wp:posOffset>
          </wp:positionH>
          <wp:positionV relativeFrom="paragraph">
            <wp:posOffset>-228600</wp:posOffset>
          </wp:positionV>
          <wp:extent cx="1257300" cy="821690"/>
          <wp:effectExtent l="0" t="0" r="0" b="0"/>
          <wp:wrapTight wrapText="bothSides">
            <wp:wrapPolygon edited="0">
              <wp:start x="13091" y="1335"/>
              <wp:lineTo x="3055" y="2671"/>
              <wp:lineTo x="1309" y="4006"/>
              <wp:lineTo x="1309" y="17360"/>
              <wp:lineTo x="5673" y="18696"/>
              <wp:lineTo x="15709" y="20031"/>
              <wp:lineTo x="17455" y="20031"/>
              <wp:lineTo x="17891" y="18696"/>
              <wp:lineTo x="20509" y="13354"/>
              <wp:lineTo x="19636" y="8680"/>
              <wp:lineTo x="17455" y="1335"/>
              <wp:lineTo x="13091" y="133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1).png"/>
                  <pic:cNvPicPr/>
                </pic:nvPicPr>
                <pic:blipFill>
                  <a:blip r:embed="rId1">
                    <a:extLst>
                      <a:ext uri="{28A0092B-C50C-407E-A947-70E740481C1C}">
                        <a14:useLocalDpi xmlns:a14="http://schemas.microsoft.com/office/drawing/2010/main" val="0"/>
                      </a:ext>
                    </a:extLst>
                  </a:blip>
                  <a:stretch>
                    <a:fillRect/>
                  </a:stretch>
                </pic:blipFill>
                <pic:spPr>
                  <a:xfrm>
                    <a:off x="0" y="0"/>
                    <a:ext cx="1257300" cy="821690"/>
                  </a:xfrm>
                  <a:prstGeom prst="rect">
                    <a:avLst/>
                  </a:prstGeom>
                </pic:spPr>
              </pic:pic>
            </a:graphicData>
          </a:graphic>
          <wp14:sizeRelH relativeFrom="page">
            <wp14:pctWidth>0</wp14:pctWidth>
          </wp14:sizeRelH>
          <wp14:sizeRelV relativeFrom="page">
            <wp14:pctHeight>0</wp14:pctHeight>
          </wp14:sizeRelV>
        </wp:anchor>
      </w:drawing>
    </w:r>
    <w:r w:rsidRPr="00B13313">
      <w:rPr>
        <w:b/>
        <w:noProof/>
      </w:rPr>
      <w:drawing>
        <wp:anchor distT="0" distB="0" distL="114300" distR="114300" simplePos="0" relativeHeight="251658240" behindDoc="0" locked="0" layoutInCell="1" allowOverlap="1" wp14:anchorId="1CE7E0A1" wp14:editId="06A145F3">
          <wp:simplePos x="0" y="0"/>
          <wp:positionH relativeFrom="column">
            <wp:posOffset>0</wp:posOffset>
          </wp:positionH>
          <wp:positionV relativeFrom="paragraph">
            <wp:posOffset>-228600</wp:posOffset>
          </wp:positionV>
          <wp:extent cx="1257300" cy="821690"/>
          <wp:effectExtent l="0" t="0" r="0" b="0"/>
          <wp:wrapTight wrapText="bothSides">
            <wp:wrapPolygon edited="0">
              <wp:start x="13091" y="1335"/>
              <wp:lineTo x="3055" y="2671"/>
              <wp:lineTo x="1309" y="4006"/>
              <wp:lineTo x="1309" y="17360"/>
              <wp:lineTo x="5673" y="18696"/>
              <wp:lineTo x="15709" y="20031"/>
              <wp:lineTo x="17455" y="20031"/>
              <wp:lineTo x="17891" y="18696"/>
              <wp:lineTo x="20509" y="13354"/>
              <wp:lineTo x="19636" y="8680"/>
              <wp:lineTo x="17455" y="1335"/>
              <wp:lineTo x="13091" y="13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1).png"/>
                  <pic:cNvPicPr/>
                </pic:nvPicPr>
                <pic:blipFill>
                  <a:blip r:embed="rId1">
                    <a:extLst>
                      <a:ext uri="{28A0092B-C50C-407E-A947-70E740481C1C}">
                        <a14:useLocalDpi xmlns:a14="http://schemas.microsoft.com/office/drawing/2010/main" val="0"/>
                      </a:ext>
                    </a:extLst>
                  </a:blip>
                  <a:stretch>
                    <a:fillRect/>
                  </a:stretch>
                </pic:blipFill>
                <pic:spPr>
                  <a:xfrm>
                    <a:off x="0" y="0"/>
                    <a:ext cx="1257300" cy="821690"/>
                  </a:xfrm>
                  <a:prstGeom prst="rect">
                    <a:avLst/>
                  </a:prstGeom>
                </pic:spPr>
              </pic:pic>
            </a:graphicData>
          </a:graphic>
          <wp14:sizeRelH relativeFrom="page">
            <wp14:pctWidth>0</wp14:pctWidth>
          </wp14:sizeRelH>
          <wp14:sizeRelV relativeFrom="page">
            <wp14:pctHeight>0</wp14:pctHeight>
          </wp14:sizeRelV>
        </wp:anchor>
      </w:drawing>
    </w:r>
    <w:r w:rsidRPr="00B13313">
      <w:rPr>
        <w:b/>
      </w:rPr>
      <w:t>Iowa Association of Agricultural Educators</w:t>
    </w:r>
  </w:p>
  <w:p w14:paraId="51C146AB" w14:textId="77777777" w:rsidR="006E11FC" w:rsidRPr="00B13313" w:rsidRDefault="006E11FC" w:rsidP="00B13313">
    <w:pPr>
      <w:pStyle w:val="Header"/>
      <w:jc w:val="center"/>
      <w:rPr>
        <w:b/>
      </w:rPr>
    </w:pPr>
    <w:r w:rsidRPr="00B13313">
      <w:rPr>
        <w:b/>
      </w:rPr>
      <w:t xml:space="preserve">Awards 2020     </w:t>
    </w:r>
  </w:p>
  <w:p w14:paraId="7EC1027B" w14:textId="0AAE10B4" w:rsidR="006E11FC" w:rsidRPr="00B13313" w:rsidRDefault="006E11FC" w:rsidP="00B13313">
    <w:pPr>
      <w:pStyle w:val="Header"/>
      <w:jc w:val="center"/>
      <w:rPr>
        <w:b/>
        <w:sz w:val="32"/>
        <w:szCs w:val="32"/>
      </w:rPr>
    </w:pPr>
    <w:r w:rsidRPr="00B13313">
      <w:rPr>
        <w:b/>
      </w:rPr>
      <w:t xml:space="preserve"> </w:t>
    </w:r>
    <w:r>
      <w:rPr>
        <w:b/>
        <w:sz w:val="32"/>
        <w:szCs w:val="32"/>
      </w:rPr>
      <w:t xml:space="preserve">Upper Division Scholarship Application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13"/>
    <w:rsid w:val="00102A30"/>
    <w:rsid w:val="001038F6"/>
    <w:rsid w:val="00105FA7"/>
    <w:rsid w:val="00242E0F"/>
    <w:rsid w:val="00296A9D"/>
    <w:rsid w:val="003E355D"/>
    <w:rsid w:val="00683D7B"/>
    <w:rsid w:val="006E11FC"/>
    <w:rsid w:val="00795ADE"/>
    <w:rsid w:val="008E233E"/>
    <w:rsid w:val="009551DA"/>
    <w:rsid w:val="00AC3BBB"/>
    <w:rsid w:val="00B13313"/>
    <w:rsid w:val="00B30ED7"/>
    <w:rsid w:val="00B7510B"/>
    <w:rsid w:val="00CD5FB5"/>
    <w:rsid w:val="00DB7B6C"/>
    <w:rsid w:val="00DD5DEB"/>
    <w:rsid w:val="00FA2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0FFA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3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313"/>
    <w:rPr>
      <w:rFonts w:ascii="Lucida Grande" w:hAnsi="Lucida Grande" w:cs="Lucida Grande"/>
      <w:sz w:val="18"/>
      <w:szCs w:val="18"/>
    </w:rPr>
  </w:style>
  <w:style w:type="paragraph" w:styleId="Header">
    <w:name w:val="header"/>
    <w:basedOn w:val="Normal"/>
    <w:link w:val="HeaderChar"/>
    <w:uiPriority w:val="99"/>
    <w:unhideWhenUsed/>
    <w:rsid w:val="00B13313"/>
    <w:pPr>
      <w:tabs>
        <w:tab w:val="center" w:pos="4320"/>
        <w:tab w:val="right" w:pos="8640"/>
      </w:tabs>
    </w:pPr>
  </w:style>
  <w:style w:type="character" w:customStyle="1" w:styleId="HeaderChar">
    <w:name w:val="Header Char"/>
    <w:basedOn w:val="DefaultParagraphFont"/>
    <w:link w:val="Header"/>
    <w:uiPriority w:val="99"/>
    <w:rsid w:val="00B13313"/>
  </w:style>
  <w:style w:type="paragraph" w:styleId="Footer">
    <w:name w:val="footer"/>
    <w:basedOn w:val="Normal"/>
    <w:link w:val="FooterChar"/>
    <w:uiPriority w:val="99"/>
    <w:unhideWhenUsed/>
    <w:rsid w:val="00B13313"/>
    <w:pPr>
      <w:tabs>
        <w:tab w:val="center" w:pos="4320"/>
        <w:tab w:val="right" w:pos="8640"/>
      </w:tabs>
    </w:pPr>
  </w:style>
  <w:style w:type="character" w:customStyle="1" w:styleId="FooterChar">
    <w:name w:val="Footer Char"/>
    <w:basedOn w:val="DefaultParagraphFont"/>
    <w:link w:val="Footer"/>
    <w:uiPriority w:val="99"/>
    <w:rsid w:val="00B13313"/>
  </w:style>
  <w:style w:type="paragraph" w:customStyle="1" w:styleId="Default">
    <w:name w:val="Default"/>
    <w:rsid w:val="003E355D"/>
    <w:pPr>
      <w:widowControl w:val="0"/>
      <w:autoSpaceDE w:val="0"/>
      <w:autoSpaceDN w:val="0"/>
      <w:adjustRightInd w:val="0"/>
    </w:pPr>
    <w:rPr>
      <w:rFonts w:ascii="Times New Roman" w:hAnsi="Times New Roman" w:cs="Times New Roman"/>
      <w:color w:val="000000"/>
    </w:rPr>
  </w:style>
  <w:style w:type="paragraph" w:customStyle="1" w:styleId="Pa0">
    <w:name w:val="Pa0"/>
    <w:basedOn w:val="Default"/>
    <w:next w:val="Default"/>
    <w:uiPriority w:val="99"/>
    <w:rsid w:val="003E355D"/>
    <w:pPr>
      <w:spacing w:line="241" w:lineRule="atLeast"/>
    </w:pPr>
    <w:rPr>
      <w:color w:val="auto"/>
    </w:rPr>
  </w:style>
  <w:style w:type="character" w:customStyle="1" w:styleId="A5">
    <w:name w:val="A5"/>
    <w:uiPriority w:val="99"/>
    <w:rsid w:val="003E355D"/>
    <w:rPr>
      <w:b/>
      <w:bCs/>
      <w:color w:val="000000"/>
      <w:sz w:val="32"/>
      <w:szCs w:val="32"/>
    </w:rPr>
  </w:style>
  <w:style w:type="character" w:customStyle="1" w:styleId="A0">
    <w:name w:val="A0"/>
    <w:uiPriority w:val="99"/>
    <w:rsid w:val="003E355D"/>
    <w:rPr>
      <w:b/>
      <w:bCs/>
      <w:color w:val="000000"/>
      <w:sz w:val="28"/>
      <w:szCs w:val="28"/>
    </w:rPr>
  </w:style>
  <w:style w:type="paragraph" w:customStyle="1" w:styleId="Pa1">
    <w:name w:val="Pa1"/>
    <w:basedOn w:val="Default"/>
    <w:next w:val="Default"/>
    <w:uiPriority w:val="99"/>
    <w:rsid w:val="003E355D"/>
    <w:pPr>
      <w:spacing w:line="241" w:lineRule="atLeast"/>
    </w:pPr>
    <w:rPr>
      <w:color w:val="auto"/>
    </w:rPr>
  </w:style>
  <w:style w:type="character" w:customStyle="1" w:styleId="A1">
    <w:name w:val="A1"/>
    <w:uiPriority w:val="99"/>
    <w:rsid w:val="003E355D"/>
    <w:rPr>
      <w:color w:val="000000"/>
      <w:sz w:val="22"/>
      <w:szCs w:val="22"/>
    </w:rPr>
  </w:style>
  <w:style w:type="character" w:customStyle="1" w:styleId="A2">
    <w:name w:val="A2"/>
    <w:uiPriority w:val="99"/>
    <w:rsid w:val="003E355D"/>
    <w:rPr>
      <w:b/>
      <w:bCs/>
      <w:color w:val="000000"/>
      <w:sz w:val="22"/>
      <w:szCs w:val="22"/>
      <w:u w:val="single"/>
    </w:rPr>
  </w:style>
  <w:style w:type="paragraph" w:customStyle="1" w:styleId="Pa2">
    <w:name w:val="Pa2"/>
    <w:basedOn w:val="Default"/>
    <w:next w:val="Default"/>
    <w:uiPriority w:val="99"/>
    <w:rsid w:val="003E355D"/>
    <w:pPr>
      <w:spacing w:line="241" w:lineRule="atLeast"/>
    </w:pPr>
    <w:rPr>
      <w:color w:val="auto"/>
    </w:rPr>
  </w:style>
  <w:style w:type="character" w:customStyle="1" w:styleId="A3">
    <w:name w:val="A3"/>
    <w:uiPriority w:val="99"/>
    <w:rsid w:val="003E355D"/>
    <w:rPr>
      <w:b/>
      <w:bCs/>
      <w:i/>
      <w:iCs/>
      <w:color w:val="000000"/>
      <w:sz w:val="20"/>
      <w:szCs w:val="20"/>
    </w:rPr>
  </w:style>
  <w:style w:type="paragraph" w:customStyle="1" w:styleId="Pa4">
    <w:name w:val="Pa4"/>
    <w:basedOn w:val="Default"/>
    <w:next w:val="Default"/>
    <w:uiPriority w:val="99"/>
    <w:rsid w:val="003E355D"/>
    <w:pPr>
      <w:spacing w:line="241" w:lineRule="atLeast"/>
    </w:pPr>
    <w:rPr>
      <w:color w:val="auto"/>
    </w:rPr>
  </w:style>
  <w:style w:type="paragraph" w:customStyle="1" w:styleId="Pa5">
    <w:name w:val="Pa5"/>
    <w:basedOn w:val="Default"/>
    <w:next w:val="Default"/>
    <w:uiPriority w:val="99"/>
    <w:rsid w:val="003E355D"/>
    <w:pPr>
      <w:spacing w:line="241" w:lineRule="atLeast"/>
    </w:pPr>
    <w:rPr>
      <w:color w:val="auto"/>
    </w:rPr>
  </w:style>
  <w:style w:type="paragraph" w:customStyle="1" w:styleId="Pa3">
    <w:name w:val="Pa3"/>
    <w:basedOn w:val="Default"/>
    <w:next w:val="Default"/>
    <w:uiPriority w:val="99"/>
    <w:rsid w:val="003E355D"/>
    <w:pPr>
      <w:spacing w:line="241" w:lineRule="atLeast"/>
    </w:pPr>
    <w:rPr>
      <w:color w:val="auto"/>
    </w:rPr>
  </w:style>
  <w:style w:type="character" w:styleId="Hyperlink">
    <w:name w:val="Hyperlink"/>
    <w:basedOn w:val="DefaultParagraphFont"/>
    <w:uiPriority w:val="99"/>
    <w:unhideWhenUsed/>
    <w:rsid w:val="00B7510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3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313"/>
    <w:rPr>
      <w:rFonts w:ascii="Lucida Grande" w:hAnsi="Lucida Grande" w:cs="Lucida Grande"/>
      <w:sz w:val="18"/>
      <w:szCs w:val="18"/>
    </w:rPr>
  </w:style>
  <w:style w:type="paragraph" w:styleId="Header">
    <w:name w:val="header"/>
    <w:basedOn w:val="Normal"/>
    <w:link w:val="HeaderChar"/>
    <w:uiPriority w:val="99"/>
    <w:unhideWhenUsed/>
    <w:rsid w:val="00B13313"/>
    <w:pPr>
      <w:tabs>
        <w:tab w:val="center" w:pos="4320"/>
        <w:tab w:val="right" w:pos="8640"/>
      </w:tabs>
    </w:pPr>
  </w:style>
  <w:style w:type="character" w:customStyle="1" w:styleId="HeaderChar">
    <w:name w:val="Header Char"/>
    <w:basedOn w:val="DefaultParagraphFont"/>
    <w:link w:val="Header"/>
    <w:uiPriority w:val="99"/>
    <w:rsid w:val="00B13313"/>
  </w:style>
  <w:style w:type="paragraph" w:styleId="Footer">
    <w:name w:val="footer"/>
    <w:basedOn w:val="Normal"/>
    <w:link w:val="FooterChar"/>
    <w:uiPriority w:val="99"/>
    <w:unhideWhenUsed/>
    <w:rsid w:val="00B13313"/>
    <w:pPr>
      <w:tabs>
        <w:tab w:val="center" w:pos="4320"/>
        <w:tab w:val="right" w:pos="8640"/>
      </w:tabs>
    </w:pPr>
  </w:style>
  <w:style w:type="character" w:customStyle="1" w:styleId="FooterChar">
    <w:name w:val="Footer Char"/>
    <w:basedOn w:val="DefaultParagraphFont"/>
    <w:link w:val="Footer"/>
    <w:uiPriority w:val="99"/>
    <w:rsid w:val="00B13313"/>
  </w:style>
  <w:style w:type="paragraph" w:customStyle="1" w:styleId="Default">
    <w:name w:val="Default"/>
    <w:rsid w:val="003E355D"/>
    <w:pPr>
      <w:widowControl w:val="0"/>
      <w:autoSpaceDE w:val="0"/>
      <w:autoSpaceDN w:val="0"/>
      <w:adjustRightInd w:val="0"/>
    </w:pPr>
    <w:rPr>
      <w:rFonts w:ascii="Times New Roman" w:hAnsi="Times New Roman" w:cs="Times New Roman"/>
      <w:color w:val="000000"/>
    </w:rPr>
  </w:style>
  <w:style w:type="paragraph" w:customStyle="1" w:styleId="Pa0">
    <w:name w:val="Pa0"/>
    <w:basedOn w:val="Default"/>
    <w:next w:val="Default"/>
    <w:uiPriority w:val="99"/>
    <w:rsid w:val="003E355D"/>
    <w:pPr>
      <w:spacing w:line="241" w:lineRule="atLeast"/>
    </w:pPr>
    <w:rPr>
      <w:color w:val="auto"/>
    </w:rPr>
  </w:style>
  <w:style w:type="character" w:customStyle="1" w:styleId="A5">
    <w:name w:val="A5"/>
    <w:uiPriority w:val="99"/>
    <w:rsid w:val="003E355D"/>
    <w:rPr>
      <w:b/>
      <w:bCs/>
      <w:color w:val="000000"/>
      <w:sz w:val="32"/>
      <w:szCs w:val="32"/>
    </w:rPr>
  </w:style>
  <w:style w:type="character" w:customStyle="1" w:styleId="A0">
    <w:name w:val="A0"/>
    <w:uiPriority w:val="99"/>
    <w:rsid w:val="003E355D"/>
    <w:rPr>
      <w:b/>
      <w:bCs/>
      <w:color w:val="000000"/>
      <w:sz w:val="28"/>
      <w:szCs w:val="28"/>
    </w:rPr>
  </w:style>
  <w:style w:type="paragraph" w:customStyle="1" w:styleId="Pa1">
    <w:name w:val="Pa1"/>
    <w:basedOn w:val="Default"/>
    <w:next w:val="Default"/>
    <w:uiPriority w:val="99"/>
    <w:rsid w:val="003E355D"/>
    <w:pPr>
      <w:spacing w:line="241" w:lineRule="atLeast"/>
    </w:pPr>
    <w:rPr>
      <w:color w:val="auto"/>
    </w:rPr>
  </w:style>
  <w:style w:type="character" w:customStyle="1" w:styleId="A1">
    <w:name w:val="A1"/>
    <w:uiPriority w:val="99"/>
    <w:rsid w:val="003E355D"/>
    <w:rPr>
      <w:color w:val="000000"/>
      <w:sz w:val="22"/>
      <w:szCs w:val="22"/>
    </w:rPr>
  </w:style>
  <w:style w:type="character" w:customStyle="1" w:styleId="A2">
    <w:name w:val="A2"/>
    <w:uiPriority w:val="99"/>
    <w:rsid w:val="003E355D"/>
    <w:rPr>
      <w:b/>
      <w:bCs/>
      <w:color w:val="000000"/>
      <w:sz w:val="22"/>
      <w:szCs w:val="22"/>
      <w:u w:val="single"/>
    </w:rPr>
  </w:style>
  <w:style w:type="paragraph" w:customStyle="1" w:styleId="Pa2">
    <w:name w:val="Pa2"/>
    <w:basedOn w:val="Default"/>
    <w:next w:val="Default"/>
    <w:uiPriority w:val="99"/>
    <w:rsid w:val="003E355D"/>
    <w:pPr>
      <w:spacing w:line="241" w:lineRule="atLeast"/>
    </w:pPr>
    <w:rPr>
      <w:color w:val="auto"/>
    </w:rPr>
  </w:style>
  <w:style w:type="character" w:customStyle="1" w:styleId="A3">
    <w:name w:val="A3"/>
    <w:uiPriority w:val="99"/>
    <w:rsid w:val="003E355D"/>
    <w:rPr>
      <w:b/>
      <w:bCs/>
      <w:i/>
      <w:iCs/>
      <w:color w:val="000000"/>
      <w:sz w:val="20"/>
      <w:szCs w:val="20"/>
    </w:rPr>
  </w:style>
  <w:style w:type="paragraph" w:customStyle="1" w:styleId="Pa4">
    <w:name w:val="Pa4"/>
    <w:basedOn w:val="Default"/>
    <w:next w:val="Default"/>
    <w:uiPriority w:val="99"/>
    <w:rsid w:val="003E355D"/>
    <w:pPr>
      <w:spacing w:line="241" w:lineRule="atLeast"/>
    </w:pPr>
    <w:rPr>
      <w:color w:val="auto"/>
    </w:rPr>
  </w:style>
  <w:style w:type="paragraph" w:customStyle="1" w:styleId="Pa5">
    <w:name w:val="Pa5"/>
    <w:basedOn w:val="Default"/>
    <w:next w:val="Default"/>
    <w:uiPriority w:val="99"/>
    <w:rsid w:val="003E355D"/>
    <w:pPr>
      <w:spacing w:line="241" w:lineRule="atLeast"/>
    </w:pPr>
    <w:rPr>
      <w:color w:val="auto"/>
    </w:rPr>
  </w:style>
  <w:style w:type="paragraph" w:customStyle="1" w:styleId="Pa3">
    <w:name w:val="Pa3"/>
    <w:basedOn w:val="Default"/>
    <w:next w:val="Default"/>
    <w:uiPriority w:val="99"/>
    <w:rsid w:val="003E355D"/>
    <w:pPr>
      <w:spacing w:line="241" w:lineRule="atLeast"/>
    </w:pPr>
    <w:rPr>
      <w:color w:val="auto"/>
    </w:rPr>
  </w:style>
  <w:style w:type="character" w:styleId="Hyperlink">
    <w:name w:val="Hyperlink"/>
    <w:basedOn w:val="DefaultParagraphFont"/>
    <w:uiPriority w:val="99"/>
    <w:unhideWhenUsed/>
    <w:rsid w:val="00B751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737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AAEawards@gmail.com" TargetMode="External"/><Relationship Id="rId8" Type="http://schemas.openxmlformats.org/officeDocument/2006/relationships/hyperlink" Target="https://www.naae.org/resources/awards/" TargetMode="External"/><Relationship Id="rId9" Type="http://schemas.openxmlformats.org/officeDocument/2006/relationships/hyperlink" Target="mailto:IAAEawards@gmail.com" TargetMode="External"/><Relationship Id="rId10" Type="http://schemas.openxmlformats.org/officeDocument/2006/relationships/hyperlink" Target="https://www.naae.org/resources/aw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2677</Characters>
  <Application>Microsoft Macintosh Word</Application>
  <DocSecurity>0</DocSecurity>
  <Lines>22</Lines>
  <Paragraphs>6</Paragraphs>
  <ScaleCrop>false</ScaleCrop>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mcsd</dc:creator>
  <cp:keywords/>
  <dc:description/>
  <cp:lastModifiedBy>mcsd</cp:lastModifiedBy>
  <cp:revision>2</cp:revision>
  <dcterms:created xsi:type="dcterms:W3CDTF">2019-12-08T21:05:00Z</dcterms:created>
  <dcterms:modified xsi:type="dcterms:W3CDTF">2019-12-08T21:05:00Z</dcterms:modified>
</cp:coreProperties>
</file>